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ACE4C">
      <w:pPr>
        <w:pStyle w:val="2"/>
        <w:pageBreakBefore/>
        <w:spacing w:beforeAutospacing="0" w:afterAutospacing="0"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638926A1">
      <w:pPr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三秦环保公司下属子公司经理层岗位条件</w:t>
      </w:r>
    </w:p>
    <w:p w14:paraId="1F9BD358">
      <w:pPr>
        <w:pStyle w:val="2"/>
        <w:adjustRightInd w:val="0"/>
        <w:snapToGrid w:val="0"/>
        <w:spacing w:beforeAutospacing="0" w:afterAutospacing="0" w:line="520" w:lineRule="exact"/>
        <w:ind w:firstLine="640" w:firstLineChars="200"/>
        <w:jc w:val="both"/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</w:rPr>
        <w:t>（一）新天地、德隆、德昌、新能源公司</w:t>
      </w:r>
    </w:p>
    <w:p w14:paraId="38079D2D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1.总经理（4家公司，各1名）</w:t>
      </w:r>
    </w:p>
    <w:p w14:paraId="1725A8C2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学历专业：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工科专业背景（环境工程、化学工程、安全工程等相关专业优先），本科及以上学历。</w:t>
      </w:r>
    </w:p>
    <w:p w14:paraId="1AC7D30D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职称证书：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持有注册环保工程师、注册安全工程师等相关执业资格证书者优先。</w:t>
      </w:r>
    </w:p>
    <w:p w14:paraId="7EF85284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政治面貌：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中共党员。</w:t>
      </w:r>
    </w:p>
    <w:p w14:paraId="17828605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知识技能：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熟练掌握国家及地方环保政策、危废处置相关法律法规与行业标准；熟悉企业财务管理、成本控制及战略规划流程。</w:t>
      </w:r>
    </w:p>
    <w:p w14:paraId="055C2F3C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工作经验：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具有环保或工业企业经营管理从业经历，具备统筹生产计划、工艺优化、设备运维、质量管控及市场拓展全流程经验。</w:t>
      </w:r>
    </w:p>
    <w:p w14:paraId="3C8CB3DD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能力素质：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具备优秀的战略解码与决策能力、应急管理与突发事件处置能力、团队管理与市场开拓能力、资源整合与政企协同能力；能够履行“一岗双责”，落实全面从严治党与廉洁从业要求。</w:t>
      </w:r>
    </w:p>
    <w:p w14:paraId="7CDCFF6C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2.副总经理（经营行政）（4家公司，各1名）</w:t>
      </w:r>
    </w:p>
    <w:p w14:paraId="453FBFC8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学历专业：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工科、管理相关专业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本科及以上学历。</w:t>
      </w:r>
    </w:p>
    <w:p w14:paraId="39AD24B6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职称证书：</w:t>
      </w:r>
      <w:bookmarkStart w:id="0" w:name="_Hlk215561251"/>
      <w:bookmarkStart w:id="1" w:name="_Hlk215561190"/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中级及以上职称</w:t>
      </w:r>
      <w:bookmarkEnd w:id="0"/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。</w:t>
      </w:r>
    </w:p>
    <w:bookmarkEnd w:id="1"/>
    <w:p w14:paraId="426637C7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知识技能：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精通企业经营管理流程，掌握国家环保政策及危废处置行业相关法规；熟悉行政、党群、人力、企管、法务等管理模块。</w:t>
      </w:r>
    </w:p>
    <w:p w14:paraId="6676A914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工作经验：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具备国有企业经营管理、行政管理相关工作经验。</w:t>
      </w:r>
    </w:p>
    <w:p w14:paraId="714151A9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能力素质：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具备优秀的市场分析与拓展能力、沟通协调与团队协作能力、风险识别与应对能力；掌握基本财务知识，能有效配合成本管控与经营数据分析；品行端正，廉洁自律，能积极配合落实党风廉政建设相关要求。</w:t>
      </w:r>
    </w:p>
    <w:p w14:paraId="71E6A1B9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3.副总经理（生产安全）（4家公司，各1名）</w:t>
      </w:r>
    </w:p>
    <w:p w14:paraId="37D7349D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学历专业：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工科专业背景（环境工程、安全工程、化学工程等优先），本科及以上学历。</w:t>
      </w:r>
    </w:p>
    <w:p w14:paraId="560A2EFE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职称证书：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中级及以上职称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持有注册安全工程师证书者优先。</w:t>
      </w:r>
    </w:p>
    <w:p w14:paraId="5FB9BCCF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知识技能：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精通危废处置生产工艺流程，熟练掌握行业安全环保标准及相关法律法规。</w:t>
      </w:r>
    </w:p>
    <w:p w14:paraId="738D38AC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工作经验：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具备化工、环保类企业生产管理、安全管理相关工作经验。</w:t>
      </w:r>
    </w:p>
    <w:p w14:paraId="0BC418C5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能力素质：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具备优秀的生产团队管理能力、安全风险排查与应急处理能力；能协助制定生产计划、优化生产流程、推进工艺升级；坚持原则，责任心强，廉洁从业，严格落实安全生产与党风廉政建设责任。</w:t>
      </w:r>
    </w:p>
    <w:p w14:paraId="7CF701D3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4.总工程师（4家公司，各1名）</w:t>
      </w:r>
    </w:p>
    <w:p w14:paraId="2B0DE7B3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学历专业：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环境工程、化学工程、材料工程等相关专业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  <w:lang w:eastAsia="zh-CN"/>
        </w:rPr>
        <w:t>，硕士研究生及以上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学历。</w:t>
      </w:r>
    </w:p>
    <w:p w14:paraId="4F7E952B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职称</w:t>
      </w: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highlight w:val="none"/>
          <w:shd w:val="clear" w:color="auto" w:fill="FFFFFF"/>
        </w:rPr>
        <w:t>证书：</w:t>
      </w:r>
      <w:r>
        <w:rPr>
          <w:rFonts w:hint="eastAsia" w:ascii="仿宋" w:hAnsi="仿宋" w:eastAsia="仿宋" w:cs="仿宋"/>
          <w:color w:val="0F1115"/>
          <w:sz w:val="32"/>
          <w:szCs w:val="32"/>
          <w:highlight w:val="none"/>
          <w:shd w:val="clear" w:color="auto" w:fill="FFFFFF"/>
        </w:rPr>
        <w:t>高级工程师</w:t>
      </w:r>
      <w:r>
        <w:rPr>
          <w:rFonts w:hint="eastAsia" w:ascii="仿宋" w:hAnsi="仿宋" w:eastAsia="仿宋" w:cs="仿宋"/>
          <w:color w:val="0F1115"/>
          <w:sz w:val="32"/>
          <w:szCs w:val="32"/>
          <w:highlight w:val="none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color w:val="0F1115"/>
          <w:sz w:val="32"/>
          <w:szCs w:val="32"/>
          <w:highlight w:val="none"/>
          <w:shd w:val="clear" w:color="auto" w:fill="FFFFFF"/>
        </w:rPr>
        <w:t>持有注册环保工程师、注册安全工程师等相关执业资格证书者优先。</w:t>
      </w:r>
    </w:p>
    <w:p w14:paraId="462D75FA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知识技能：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精通危废处置各类技术工艺，熟悉国家及地方环保技术政策、行业标准及危险废物处置工程技术导则。</w:t>
      </w:r>
    </w:p>
    <w:p w14:paraId="5913CC1D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工作经验：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具备化工、环保行业技术管理工作经验。</w:t>
      </w:r>
    </w:p>
    <w:p w14:paraId="678A5BA2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能力素质：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具备优秀的技术团队管理能力、技术研发与工艺优化能力、沟通协调能力；能主导技术难题攻克，推动技术升级与创新；坚持严谨务实，廉洁自律，对技术成果质量负责。</w:t>
      </w:r>
    </w:p>
    <w:p w14:paraId="41EA53A8">
      <w:pPr>
        <w:pStyle w:val="2"/>
        <w:adjustRightInd w:val="0"/>
        <w:snapToGrid w:val="0"/>
        <w:spacing w:beforeAutospacing="0" w:afterAutospacing="0" w:line="520" w:lineRule="exact"/>
        <w:ind w:firstLine="640" w:firstLineChars="200"/>
        <w:jc w:val="both"/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</w:rPr>
        <w:t>（二）德威公司</w:t>
      </w:r>
    </w:p>
    <w:p w14:paraId="55982CE5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1.总经理（1名）</w:t>
      </w:r>
    </w:p>
    <w:p w14:paraId="49FF375D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学历专业：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工科专业背景（环境工程、化学工程、安全工程等相关专业优先），本科及以上学历。</w:t>
      </w:r>
    </w:p>
    <w:p w14:paraId="5EFBD362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职称证书：</w:t>
      </w:r>
      <w:bookmarkStart w:id="2" w:name="_Hlk215561527"/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持有注册环保工程师、注册安全工程师等相关执业资格证书者优先</w:t>
      </w:r>
      <w:bookmarkEnd w:id="2"/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。</w:t>
      </w:r>
    </w:p>
    <w:p w14:paraId="7DE94651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政治面貌：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中共党员。</w:t>
      </w:r>
    </w:p>
    <w:p w14:paraId="793B8AF5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知识技能：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深入掌握国家及地方环保政策、危废处置相关法律法规与行业标准；熟悉企业财务管理、成本控制及战略规划流程。</w:t>
      </w:r>
    </w:p>
    <w:p w14:paraId="7C4ECAD1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工作经验：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具有环保或工业企业经营管理从业经历，具备统筹生产、技术、市场等全流程经验。</w:t>
      </w:r>
    </w:p>
    <w:p w14:paraId="75C7B0D4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能力素质：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具备优秀的战略解码与决策能力、应急管理与突发事件处置能力、团队管理与市场开拓能力、资源整合与政企协同能力；能够履行“一岗双责”，落实全面从严治党与廉洁从业要求。</w:t>
      </w:r>
    </w:p>
    <w:p w14:paraId="08D7AD6E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2.副总经理（经营行政）（1名）</w:t>
      </w:r>
    </w:p>
    <w:p w14:paraId="5525048A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学历专业：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管理类相关专业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本科及以上学历。</w:t>
      </w:r>
    </w:p>
    <w:p w14:paraId="082C0917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职称证书：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中级及以上职称。</w:t>
      </w:r>
    </w:p>
    <w:p w14:paraId="1C655A80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知识技能：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精通企业经营管理流程，掌握国家环保政策及危废处置行业相关法规；熟悉行政、党群、人力、企管、董办、法务等管理模块。</w:t>
      </w:r>
    </w:p>
    <w:p w14:paraId="774D9B3E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工作经验：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具备国有企业经营管理、行政管理相关工作经验。</w:t>
      </w:r>
    </w:p>
    <w:p w14:paraId="774982F2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能力素质：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具备优秀的市场分析与拓展能力、沟通协调与团队协作能力、风险识别与应对能力；掌握基本财务知识，能有效配合成本管控与经营数据分析；品行端正，廉洁自律，能积极配合落实党风廉政建设相关要求。</w:t>
      </w:r>
    </w:p>
    <w:p w14:paraId="5A316DA2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3.副总经理（技术生产安全）（1名）</w:t>
      </w:r>
    </w:p>
    <w:p w14:paraId="3547B319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学历专业：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工科专业背景（环境工程、安全工程、化学工程等优先），本科及以上学历。</w:t>
      </w:r>
    </w:p>
    <w:p w14:paraId="1AAE985B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职称证书：</w:t>
      </w:r>
      <w:r>
        <w:rPr>
          <w:rFonts w:hint="eastAsia" w:ascii="仿宋" w:hAnsi="仿宋" w:eastAsia="仿宋" w:cs="仿宋"/>
          <w:b w:val="0"/>
          <w:bCs w:val="0"/>
          <w:color w:val="0F1115"/>
          <w:sz w:val="32"/>
          <w:szCs w:val="32"/>
          <w:shd w:val="clear" w:color="auto" w:fill="FFFFFF"/>
        </w:rPr>
        <w:t>中级及以上职称</w:t>
      </w:r>
      <w:r>
        <w:rPr>
          <w:rFonts w:hint="eastAsia" w:ascii="仿宋" w:hAnsi="仿宋" w:eastAsia="仿宋" w:cs="仿宋"/>
          <w:b w:val="0"/>
          <w:bCs w:val="0"/>
          <w:color w:val="0F1115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持有注册环保工程师、注册安全工程师等相关执业资格证书者优先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  <w:lang w:eastAsia="zh-CN"/>
        </w:rPr>
        <w:t>。</w:t>
      </w:r>
    </w:p>
    <w:p w14:paraId="37179F78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知识技能：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精通行业安全环保标准与法规，熟悉危废处置技术工艺与生产管理流程。</w:t>
      </w:r>
    </w:p>
    <w:p w14:paraId="204D9237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工作经验：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具备化工、环保企业技术及生产管理、安全管理工作经验。</w:t>
      </w:r>
    </w:p>
    <w:p w14:paraId="5AEF16BB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能力素质：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具备优秀的技术生产团队管理能力、安全风险排查与应急处理能力；能统筹技术、生产与安全管理工作，推动技术改进与工艺优化；坚持原则，严谨务实，廉洁从业，落实技术生产安全与廉政建设责任。</w:t>
      </w:r>
    </w:p>
    <w:p w14:paraId="2147DA1A">
      <w:pPr>
        <w:pStyle w:val="2"/>
        <w:adjustRightInd w:val="0"/>
        <w:snapToGrid w:val="0"/>
        <w:spacing w:beforeAutospacing="0" w:afterAutospacing="0" w:line="520" w:lineRule="exact"/>
        <w:ind w:firstLine="640" w:firstLineChars="200"/>
        <w:jc w:val="both"/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</w:rPr>
        <w:t>（三）德远公司</w:t>
      </w:r>
    </w:p>
    <w:p w14:paraId="570375E4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1.总经理（1名）</w:t>
      </w:r>
    </w:p>
    <w:p w14:paraId="7C173084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学历专业：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工科专业背景（计算机科学与技术、软件工程、信息管理与信息系统、物流管理等相关专业优先），本科及以上学历。</w:t>
      </w:r>
    </w:p>
    <w:p w14:paraId="715F01A3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政治面貌：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中共党员。</w:t>
      </w:r>
    </w:p>
    <w:p w14:paraId="25CB99CA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知识技能：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熟悉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  <w:lang w:eastAsia="zh-CN"/>
        </w:rPr>
        <w:t>现代物流管理与信息化建设，及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物流、环保、能源等行业软件开发与系统架构搭建；掌握环保、能源行业政策法规及运营流程；精通企业战略规划、财务管理与市场拓展相关知识。</w:t>
      </w:r>
    </w:p>
    <w:p w14:paraId="5A090BC3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工作经验：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具有大型企业物流管理经验、数字化平台项目建设或运营管理经验，其中具备化工、环保类物流管理经验者优先。</w:t>
      </w:r>
    </w:p>
    <w:p w14:paraId="158B72B3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能力素质：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具备优秀的战略解码与决策能力、应急管理与突发事件处置能力、团队管理与市场开拓能力、资源整合与政企协同能力；能够履行“一岗双责”，落实全面从严治党与廉洁从业要求。</w:t>
      </w:r>
    </w:p>
    <w:p w14:paraId="16FD19B4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2.副总经理（经营行政安全）（1名）</w:t>
      </w:r>
    </w:p>
    <w:p w14:paraId="1EED9B1C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学历专业：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工科专业背景（安全工程、环境科学、物流管理、交通运输等相关专业优先），本科及以上学历。</w:t>
      </w:r>
    </w:p>
    <w:p w14:paraId="070E3461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知识技能：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熟悉行政、党群、人力、企管、法务等管理模块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熟悉危废处置行业政策法规与安全标准，掌握安全管理体系构建与风险排查方法。</w:t>
      </w:r>
    </w:p>
    <w:p w14:paraId="5763C1E2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工作经验：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具备国有企业经营管理、行政管理相关工作经验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  <w:lang w:eastAsia="zh-CN"/>
        </w:rPr>
        <w:t>，以及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危险品运输或化工、环保行业安全生产管理经验；熟悉车队管理、驾驶员安全培训及安全事故应急处置流程。</w:t>
      </w:r>
    </w:p>
    <w:p w14:paraId="3EC25F7B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能力素质：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具备良好的风险识别与应对能力、组织协调与团队管理能力；掌握基本财务知识，能有效配合成本管控；廉洁自律，责任心强，落实经营安全与廉政建设责任。</w:t>
      </w:r>
    </w:p>
    <w:p w14:paraId="20419459">
      <w:pPr>
        <w:pStyle w:val="2"/>
        <w:shd w:val="clear" w:color="auto" w:fill="FFFFFF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3.副总经理（市场及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  <w:t>信息化建设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）（1名）</w:t>
      </w:r>
    </w:p>
    <w:p w14:paraId="1D7F0E56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学历专业：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市场营销、物流管理、交通运输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信息管理与信息系统等相关专业，本科及以上学历。</w:t>
      </w:r>
    </w:p>
    <w:p w14:paraId="425E0DC3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知识技能：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熟悉危废处置市场动态与行业政策，精通市场拓展策略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  <w:lang w:eastAsia="zh-CN"/>
        </w:rPr>
        <w:t>；熟悉现代物流管理与信息化建设，及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物流、环保、能源等行业软件开发与系统架构搭建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  <w:lang w:eastAsia="zh-CN"/>
        </w:rPr>
        <w:t>。</w:t>
      </w:r>
    </w:p>
    <w:p w14:paraId="73EA4D21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工作经验：</w:t>
      </w:r>
      <w:r>
        <w:rPr>
          <w:rFonts w:hint="default" w:ascii="仿宋" w:hAnsi="仿宋" w:eastAsia="仿宋" w:cs="仿宋"/>
          <w:color w:val="0F1115"/>
          <w:sz w:val="32"/>
          <w:szCs w:val="32"/>
          <w:shd w:val="clear" w:color="auto" w:fill="FFFFFF"/>
        </w:rPr>
        <w:t>具备化工、环保、危废行业市场开发工作经验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  <w:lang w:eastAsia="zh-CN"/>
        </w:rPr>
        <w:t>；</w:t>
      </w:r>
      <w:r>
        <w:rPr>
          <w:rFonts w:hint="default" w:ascii="仿宋" w:hAnsi="仿宋" w:eastAsia="仿宋" w:cs="仿宋"/>
          <w:color w:val="0F1115"/>
          <w:sz w:val="32"/>
          <w:szCs w:val="32"/>
          <w:shd w:val="clear" w:color="auto" w:fill="FFFFFF"/>
        </w:rPr>
        <w:t>具有大型企业物流管理经验、数字化平台项目建设或运营管理经验，其中具备化工、环保类物流管理经验者优先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  <w:lang w:eastAsia="zh-CN"/>
        </w:rPr>
        <w:t>。</w:t>
      </w:r>
    </w:p>
    <w:p w14:paraId="2AE6B422">
      <w:pPr>
        <w:pStyle w:val="2"/>
        <w:adjustRightInd w:val="0"/>
        <w:snapToGrid w:val="0"/>
        <w:spacing w:beforeAutospacing="0" w:afterAutospacing="0" w:line="520" w:lineRule="exact"/>
        <w:ind w:firstLine="643" w:firstLineChars="200"/>
        <w:jc w:val="both"/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F1115"/>
          <w:sz w:val="32"/>
          <w:szCs w:val="32"/>
          <w:shd w:val="clear" w:color="auto" w:fill="FFFFFF"/>
        </w:rPr>
        <w:t>能力素质：</w:t>
      </w:r>
      <w:r>
        <w:rPr>
          <w:rFonts w:hint="eastAsia" w:ascii="仿宋" w:hAnsi="仿宋" w:eastAsia="仿宋" w:cs="仿宋"/>
          <w:color w:val="0F1115"/>
          <w:sz w:val="32"/>
          <w:szCs w:val="32"/>
          <w:shd w:val="clear" w:color="auto" w:fill="FFFFFF"/>
        </w:rPr>
        <w:t>廉洁从业，具备优秀的市场分析判断能力、团队管理与沟通协调能力；能够统筹市场开拓与生产调度工作，有效提升市场份额与调度效率。</w:t>
      </w:r>
    </w:p>
    <w:p w14:paraId="5A8E4729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E76C8"/>
    <w:rsid w:val="02E6176D"/>
    <w:rsid w:val="0D064F57"/>
    <w:rsid w:val="187E76C8"/>
    <w:rsid w:val="21FB2A37"/>
    <w:rsid w:val="2EFC0D8C"/>
    <w:rsid w:val="3818412C"/>
    <w:rsid w:val="446D5ED5"/>
    <w:rsid w:val="6B230A06"/>
    <w:rsid w:val="718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2025-12-03T09:28:00Z</dcterms:created>
  <dc:creator>lenovo</dc:creator>
  <cp:lastModifiedBy>lenovo</cp:lastModifiedBy>
  <dcterms:modified xsi:type="dcterms:W3CDTF">2025-12-03T09:28:32Z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C0E8A79423A74A13829FC3F61FA2E3FE_11</vt:lpwstr>
  </property>
  <property fmtid="{D5CDD505-2E9C-101B-9397-08002B2CF9AE}" pid="4" name="KSOTemplateDocerSaveRecord">
    <vt:lpwstr>eyJoZGlkIjoiM2M0NjY0YzQ3NmUzZmYwMGZhY2I3YjQwYTAwNGEyYTQiLCJ1c2VySWQiOiIxNDg1MjYyMjA4In0=</vt:lpwstr>
  </property>
</Properties>
</file>